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false"/>
        <w:spacing w:before="0" w:after="240"/>
        <w:textAlignment w:val="auto"/>
        <w:rPr>
          <w:rFonts w:ascii="Arial-BoldMT" w:hAnsi="Arial-BoldMT" w:eastAsia="Calibri" w:cs="Arial-BoldMT" w:eastAsiaTheme="minorHAnsi"/>
          <w:b/>
          <w:bCs/>
          <w:color w:themeColor="accent5" w:themeShade="bf" w:val="2F5496"/>
          <w:sz w:val="44"/>
          <w:szCs w:val="96"/>
          <w:lang w:eastAsia="en-US"/>
        </w:rPr>
      </w:pPr>
      <w:r>
        <w:rPr>
          <w:rFonts w:eastAsia="Calibri" w:cs="Arial-BoldMT" w:ascii="Arial-BoldMT" w:hAnsi="Arial-BoldMT" w:eastAsiaTheme="minorHAnsi"/>
          <w:b/>
          <w:bCs/>
          <w:color w:themeColor="accent5" w:themeShade="bf" w:val="2F5496"/>
          <w:sz w:val="62"/>
          <w:szCs w:val="96"/>
          <w:lang w:eastAsia="en-US"/>
        </w:rPr>
        <w:t xml:space="preserve">DIGITALIZUJEME ŠKOLU </w:t>
      </w:r>
      <w:r>
        <w:rPr>
          <w:rFonts w:eastAsia="Calibri" w:cs="Arial-BoldMT" w:ascii="Arial-BoldMT" w:hAnsi="Arial-BoldMT" w:eastAsiaTheme="minorHAnsi"/>
          <w:b/>
          <w:bCs/>
          <w:color w:themeColor="accent5" w:themeShade="bf" w:val="2F5496"/>
          <w:sz w:val="44"/>
          <w:szCs w:val="96"/>
          <w:lang w:eastAsia="en-US"/>
        </w:rPr>
        <w:t>REALIZACE INVESTICE NÁRODNÍHO PLÁNU OBNOVY – KOMPONENTA 3.1</w:t>
      </w:r>
    </w:p>
    <w:p>
      <w:pPr>
        <w:pStyle w:val="Normal"/>
        <w:overflowPunct w:val="false"/>
        <w:spacing w:before="0" w:after="240"/>
        <w:textAlignment w:val="auto"/>
        <w:rPr>
          <w:rFonts w:ascii="ArialMT" w:hAnsi="ArialMT" w:eastAsia="ＭＳ 明朝" w:cs="ArialMT" w:eastAsiaTheme="minorEastAsia"/>
          <w:color w:themeColor="text1" w:val="000000"/>
          <w:sz w:val="30"/>
          <w:szCs w:val="30"/>
          <w:lang w:eastAsia="en-US"/>
        </w:rPr>
      </w:pPr>
      <w:r>
        <w:rPr>
          <w:rFonts w:eastAsia="ＭＳ 明朝" w:cs="ArialMT" w:ascii="ArialMT" w:hAnsi="ArialMT" w:eastAsiaTheme="minorEastAsia"/>
          <w:b/>
          <w:bCs/>
          <w:color w:themeColor="text1" w:val="000000"/>
          <w:sz w:val="30"/>
          <w:szCs w:val="30"/>
          <w:lang w:eastAsia="en-US"/>
        </w:rPr>
        <w:t xml:space="preserve">V rámci </w:t>
      </w:r>
      <w:r>
        <w:rPr>
          <w:rFonts w:eastAsia="ＭＳ 明朝" w:cs="ArialMT" w:ascii="ArialMT" w:hAnsi="ArialMT" w:eastAsiaTheme="minorEastAsia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>
        <w:rPr>
          <w:rFonts w:eastAsia="ＭＳ 明朝" w:cs="ArialMT" w:ascii="ArialMT" w:hAnsi="ArialMT" w:eastAsiaTheme="minorEastAsia"/>
          <w:color w:val="000000"/>
          <w:sz w:val="30"/>
          <w:szCs w:val="30"/>
          <w:lang w:eastAsia="en-US"/>
        </w:rPr>
        <w:t xml:space="preserve"> z </w:t>
      </w:r>
      <w:r>
        <w:rPr>
          <w:rFonts w:eastAsia="ＭＳ 明朝" w:cs="ArialMT" w:ascii="ArialMT" w:hAnsi="ArialMT" w:eastAsiaTheme="minorEastAsia"/>
          <w:i/>
          <w:iCs/>
          <w:color w:themeColor="text1" w:val="000000"/>
          <w:sz w:val="30"/>
          <w:szCs w:val="30"/>
          <w:lang w:eastAsia="en-US"/>
        </w:rPr>
        <w:t>komponenty 3.1 Inovace ve vzdělávání v kontextu digitalizace z Národního plánu obnovy</w:t>
      </w:r>
      <w:r>
        <w:rPr>
          <w:rFonts w:eastAsia="ＭＳ 明朝" w:cs="ArialMT" w:ascii="ArialMT" w:hAnsi="ArialMT" w:eastAsiaTheme="minorEastAsia"/>
          <w:color w:themeColor="text1" w:val="000000"/>
          <w:sz w:val="30"/>
          <w:szCs w:val="30"/>
          <w:lang w:eastAsia="en-US"/>
        </w:rPr>
        <w:t xml:space="preserve"> vynaložila škola finanční prostředky: </w:t>
      </w:r>
    </w:p>
    <w:p>
      <w:pPr>
        <w:pStyle w:val="ListParagraph"/>
        <w:numPr>
          <w:ilvl w:val="0"/>
          <w:numId w:val="2"/>
        </w:numPr>
        <w:overflowPunct w:val="false"/>
        <w:spacing w:before="0" w:after="240"/>
        <w:contextualSpacing/>
        <w:textAlignment w:val="auto"/>
        <w:rPr>
          <w:rFonts w:ascii="ArialMT" w:hAnsi="ArialMT" w:eastAsia="ＭＳ 明朝" w:cs="ArialMT" w:eastAsiaTheme="minorEastAsia"/>
          <w:color w:val="000000"/>
          <w:sz w:val="30"/>
          <w:szCs w:val="30"/>
          <w:lang w:eastAsia="en-US"/>
        </w:rPr>
      </w:pPr>
      <w:r>
        <w:rPr>
          <w:rFonts w:eastAsia="ＭＳ 明朝" w:cs="ArialMT" w:ascii="ArialMT" w:hAnsi="ArialMT" w:eastAsiaTheme="minorEastAsia"/>
          <w:color w:themeColor="text1" w:val="000000"/>
          <w:sz w:val="30"/>
          <w:szCs w:val="30"/>
          <w:lang w:eastAsia="en-US"/>
        </w:rPr>
        <w:t xml:space="preserve">k </w:t>
      </w:r>
      <w:r>
        <w:rPr>
          <w:rFonts w:eastAsia="ＭＳ 明朝" w:cs="ArialMT" w:ascii="ArialMT" w:hAnsi="ArialMT" w:eastAsiaTheme="minorEastAsia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 (prevence digitální propasti).</w:t>
      </w:r>
    </w:p>
    <w:p>
      <w:pPr>
        <w:pStyle w:val="Normal"/>
        <w:overflowPunct w:val="false"/>
        <w:textAlignment w:val="auto"/>
        <w:rPr>
          <w:rFonts w:eastAsia="ＭＳ 明朝" w:cs="Arial" w:cstheme="minorBidi" w:eastAsiaTheme="minorEastAsia"/>
          <w:b/>
          <w:bCs/>
          <w:sz w:val="24"/>
          <w:szCs w:val="24"/>
        </w:rPr>
      </w:pPr>
      <w:r>
        <w:rPr>
          <w:rFonts w:eastAsia="ＭＳ 明朝" w:cs="Arial" w:cstheme="minorBidi" w:eastAsiaTheme="minorEastAsia"/>
          <w:b/>
          <w:bCs/>
          <w:sz w:val="24"/>
          <w:szCs w:val="24"/>
        </w:rPr>
      </w:r>
    </w:p>
    <w:p>
      <w:pPr>
        <w:pStyle w:val="Normal"/>
        <w:overflowPunct w:val="false"/>
        <w:textAlignment w:val="auto"/>
        <w:rPr>
          <w:rFonts w:eastAsia="ＭＳ 明朝" w:cs="Arial" w:cstheme="minorBidi" w:eastAsiaTheme="minorEastAsia"/>
          <w:b/>
          <w:bCs/>
          <w:sz w:val="24"/>
          <w:szCs w:val="24"/>
        </w:rPr>
      </w:pPr>
      <w:r>
        <w:rPr>
          <w:rFonts w:eastAsia="ＭＳ 明朝" w:cs="Arial" w:cstheme="minorBidi" w:eastAsiaTheme="minorEastAsia"/>
          <w:b/>
          <w:bCs/>
          <w:sz w:val="24"/>
          <w:szCs w:val="24"/>
        </w:rPr>
      </w:r>
    </w:p>
    <w:p>
      <w:pPr>
        <w:pStyle w:val="Normal"/>
        <w:overflowPunct w:val="false"/>
        <w:textAlignment w:val="auto"/>
        <w:rPr>
          <w:rFonts w:eastAsia="ＭＳ 明朝" w:cs="Arial" w:cstheme="minorBidi" w:eastAsiaTheme="minorEastAsia"/>
          <w:b/>
          <w:bCs/>
          <w:sz w:val="24"/>
          <w:szCs w:val="24"/>
        </w:rPr>
      </w:pPr>
      <w:r>
        <w:rPr>
          <w:rFonts w:eastAsia="ＭＳ 明朝" w:cs="Arial" w:cstheme="minorBidi" w:eastAsiaTheme="minorEastAsia"/>
          <w:b/>
          <w:bCs/>
          <w:sz w:val="24"/>
          <w:szCs w:val="24"/>
        </w:rPr>
      </w:r>
    </w:p>
    <w:p>
      <w:pPr>
        <w:pStyle w:val="Normal"/>
        <w:overflowPunct w:val="false"/>
        <w:textAlignment w:val="auto"/>
        <w:rPr>
          <w:rFonts w:eastAsia="ＭＳ 明朝" w:cs="Arial" w:cstheme="minorBidi" w:eastAsiaTheme="minorEastAsia"/>
          <w:b/>
          <w:bCs/>
          <w:sz w:val="24"/>
          <w:szCs w:val="24"/>
        </w:rPr>
      </w:pPr>
      <w:r>
        <w:rPr>
          <w:rFonts w:eastAsia="ＭＳ 明朝" w:cs="Arial" w:cstheme="minorBidi" w:eastAsiaTheme="minorEastAsia"/>
          <w:b/>
          <w:bCs/>
          <w:sz w:val="24"/>
          <w:szCs w:val="24"/>
        </w:rPr>
      </w:r>
    </w:p>
    <w:p>
      <w:pPr>
        <w:pStyle w:val="Normal"/>
        <w:overflowPunct w:val="false"/>
        <w:textAlignment w:val="auto"/>
        <w:rPr>
          <w:rFonts w:eastAsia="ＭＳ 明朝" w:cs="Arial" w:cstheme="minorBidi" w:eastAsiaTheme="minorEastAsia"/>
          <w:b/>
          <w:bCs/>
          <w:sz w:val="24"/>
          <w:szCs w:val="24"/>
        </w:rPr>
      </w:pPr>
      <w:r>
        <w:rPr>
          <w:rFonts w:eastAsia="ＭＳ 明朝" w:cs="Arial" w:cstheme="minorBidi" w:eastAsiaTheme="minorEastAsia"/>
          <w:b/>
          <w:bCs/>
          <w:sz w:val="24"/>
          <w:szCs w:val="24"/>
        </w:rPr>
        <mc:AlternateContent>
          <mc:Choice Requires="wps">
            <w:drawing>
              <wp:anchor behindDoc="0" distT="0" distB="8890" distL="0" distR="1270" simplePos="0" locked="0" layoutInCell="1" allowOverlap="1" relativeHeight="2" wp14:anchorId="32B461C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0" b="0"/>
                <wp:wrapNone/>
                <wp:docPr id="1" name="Obdélní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640" cy="143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4" path="m0,0l-2147483645,0l-2147483645,-2147483646l0,-2147483646xe" fillcolor="red" stroked="f" o:allowincell="f" style="position:absolute;margin-left:-76.4pt;margin-top:423.65pt;width:592.35pt;height:11.25pt;mso-wrap-style:none;v-text-anchor:middle;mso-position-vertical-relative:margin" wp14:anchorId="32B461C8">
                <v:fill o:detectmouseclick="t" color2="#0070c0"/>
                <v:stroke color="#3465a4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jc w:val="center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align>center</wp:align>
            </wp:positionH>
            <wp:positionV relativeFrom="margin">
              <wp:posOffset>5942965</wp:posOffset>
            </wp:positionV>
            <wp:extent cx="4191000" cy="1254125"/>
            <wp:effectExtent l="0" t="0" r="0" b="0"/>
            <wp:wrapSquare wrapText="bothSides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posOffset>-635</wp:posOffset>
            </wp:positionH>
            <wp:positionV relativeFrom="paragraph">
              <wp:posOffset>1727835</wp:posOffset>
            </wp:positionV>
            <wp:extent cx="2209800" cy="1099820"/>
            <wp:effectExtent l="0" t="0" r="0" b="0"/>
            <wp:wrapNone/>
            <wp:docPr id="3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margin">
              <wp:align>right</wp:align>
            </wp:positionH>
            <wp:positionV relativeFrom="paragraph">
              <wp:posOffset>1650365</wp:posOffset>
            </wp:positionV>
            <wp:extent cx="2644140" cy="1188085"/>
            <wp:effectExtent l="0" t="0" r="0" b="0"/>
            <wp:wrapNone/>
            <wp:docPr id="4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ＭＳ 明朝" w:cs="Arial" w:cstheme="minorBidi" w:eastAsiaTheme="minorEastAsia"/>
          <w:sz w:val="24"/>
          <w:szCs w:val="24"/>
        </w:rPr>
        <w:tab/>
        <w:tab/>
        <w:t xml:space="preserve">            </w:t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  <w:font w:name="ArialMT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  <w:r>
          <w:rPr/>
          <w:t>/15</w:t>
        </w:r>
      </w:p>
      <w:p>
        <w:pPr>
          <w:pStyle w:val="Foo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left="70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left="708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MT" w:hAnsi="ArialMT" w:cs="ArialMT" w:hint="default"/>
        <w:rFonts w:eastAsiaTheme="minorEastAsia"/>
        <w:color w:themeColor="text1"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40c2"/>
    <w:pPr>
      <w:widowControl/>
      <w:overflowPunct w:val="true"/>
      <w:bidi w:val="0"/>
      <w:spacing w:lineRule="auto" w:line="360" w:before="0" w:after="0"/>
      <w:jc w:val="left"/>
      <w:textAlignment w:val="baseline"/>
    </w:pPr>
    <w:rPr>
      <w:rFonts w:eastAsia="Times New Roman" w:cs="Times New Roman" w:ascii="Calibri" w:hAnsi="Calibri" w:asciiTheme="minorHAnsi" w:hAnsiTheme="minorHAnsi"/>
      <w:color w:val="auto"/>
      <w:kern w:val="0"/>
      <w:sz w:val="20"/>
      <w:szCs w:val="20"/>
      <w:lang w:eastAsia="cs-CZ" w:val="cs-CZ" w:bidi="ar-SA"/>
    </w:rPr>
  </w:style>
  <w:style w:type="paragraph" w:styleId="Heading1">
    <w:name w:val="Heading 1"/>
    <w:basedOn w:val="Normal"/>
    <w:link w:val="Nadpis1Char"/>
    <w:autoRedefine/>
    <w:uiPriority w:val="9"/>
    <w:qFormat/>
    <w:rsid w:val="00c4209f"/>
    <w:pPr>
      <w:numPr>
        <w:ilvl w:val="0"/>
        <w:numId w:val="1"/>
      </w:numPr>
      <w:overflowPunct w:val="false"/>
      <w:spacing w:beforeAutospacing="1" w:after="0"/>
      <w:textAlignment w:val="auto"/>
      <w:outlineLvl w:val="0"/>
    </w:pPr>
    <w:rPr>
      <w:rFonts w:eastAsia="ＭＳ 明朝" w:eastAsiaTheme="minorEastAsia"/>
      <w:b/>
      <w:bCs/>
      <w:caps/>
      <w:kern w:val="2"/>
      <w:sz w:val="32"/>
      <w:szCs w:val="48"/>
    </w:rPr>
  </w:style>
  <w:style w:type="paragraph" w:styleId="Heading2">
    <w:name w:val="Heading 2"/>
    <w:basedOn w:val="Normal"/>
    <w:next w:val="Normal"/>
    <w:link w:val="Nadpis2Char"/>
    <w:autoRedefine/>
    <w:uiPriority w:val="9"/>
    <w:unhideWhenUsed/>
    <w:qFormat/>
    <w:rsid w:val="00b45cec"/>
    <w:pPr>
      <w:keepNext w:val="true"/>
      <w:keepLines/>
      <w:numPr>
        <w:ilvl w:val="1"/>
        <w:numId w:val="1"/>
      </w:numPr>
      <w:spacing w:before="40" w:after="0"/>
      <w:jc w:val="both"/>
      <w:outlineLvl w:val="1"/>
    </w:pPr>
    <w:rPr>
      <w:rFonts w:eastAsia="ＭＳ ゴシック" w:cs="Times New Roman" w:cstheme="majorBidi"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ＭＳ ゴシック" w:cs="Times New Roman" w:asciiTheme="majorHAnsi" w:cstheme="majorBidi" w:eastAsiaTheme="majorEastAsia" w:hAnsiTheme="majorHAnsi"/>
      <w:color w:themeColor="accent1" w:themeShade="7f" w:val="1F4D78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ce0466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themeColor="accent1" w:themeShade="bf"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ce0466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ＭＳ ゴシック" w:cs="Times New Roman" w:asciiTheme="majorHAnsi" w:cstheme="majorBidi" w:eastAsiaTheme="majorEastAsia" w:hAnsiTheme="majorHAnsi"/>
      <w:color w:themeColor="accent1" w:themeShade="bf" w:val="2E74B5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ce0466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ＭＳ ゴシック" w:cs="Times New Roman" w:asciiTheme="majorHAnsi" w:cstheme="majorBidi" w:eastAsiaTheme="majorEastAsia" w:hAnsiTheme="majorHAnsi"/>
      <w:color w:themeColor="accent1" w:themeShade="7f" w:val="1F4D78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ce0466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themeColor="accent1" w:themeShade="7f" w:val="1F4D78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ce0466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ＭＳ ゴシック" w:cs="Times New Roman" w:asciiTheme="majorHAnsi" w:cstheme="majorBidi" w:eastAsiaTheme="majorEastAsia" w:hAnsiTheme="majorHAnsi"/>
      <w:color w:themeColor="text1" w:themeTint="d8" w:val="272727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ce0466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Pr/>
  </w:style>
  <w:style w:type="character" w:styleId="ZpatChar" w:customStyle="1">
    <w:name w:val="Zápatí Char"/>
    <w:basedOn w:val="DefaultParagraphFont"/>
    <w:uiPriority w:val="99"/>
    <w:qFormat/>
    <w:rPr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TextNOKChar" w:customStyle="1">
    <w:name w:val="Text NOK Char"/>
    <w:basedOn w:val="DefaultParagraphFont"/>
    <w:link w:val="TextNOK"/>
    <w:qFormat/>
    <w:rPr>
      <w:rFonts w:ascii="Arial" w:hAnsi="Arial" w:eastAsia="Times New Roman" w:cs="Times New Roman"/>
      <w:sz w:val="20"/>
      <w:lang w:eastAsia="cs-CZ"/>
    </w:rPr>
  </w:style>
  <w:style w:type="character" w:styleId="Nadpis1Char" w:customStyle="1">
    <w:name w:val="Nadpis 1 Char"/>
    <w:basedOn w:val="DefaultParagraphFont"/>
    <w:uiPriority w:val="9"/>
    <w:qFormat/>
    <w:rsid w:val="00c4209f"/>
    <w:rPr>
      <w:rFonts w:eastAsia="ＭＳ 明朝" w:cs="Times New Roman" w:eastAsiaTheme="minorEastAsia"/>
      <w:b/>
      <w:bCs/>
      <w:caps/>
      <w:kern w:val="2"/>
      <w:sz w:val="32"/>
      <w:szCs w:val="48"/>
      <w:lang w:eastAsia="cs-CZ"/>
    </w:rPr>
  </w:style>
  <w:style w:type="character" w:styleId="H1a" w:customStyle="1">
    <w:name w:val="h1a"/>
    <w:basedOn w:val="DefaultParagraphFont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Pr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Pr>
      <w:rFonts w:ascii="Segoe UI" w:hAnsi="Segoe UI" w:eastAsia="Times New Roman" w:cs="Segoe UI"/>
      <w:sz w:val="18"/>
      <w:szCs w:val="18"/>
      <w:lang w:eastAsia="cs-CZ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Nadpis2Char" w:customStyle="1">
    <w:name w:val="Nadpis 2 Char"/>
    <w:basedOn w:val="DefaultParagraphFont"/>
    <w:uiPriority w:val="9"/>
    <w:qFormat/>
    <w:rsid w:val="00b45cec"/>
    <w:rPr>
      <w:rFonts w:eastAsia="ＭＳ ゴシック" w:cs="Times New Roman" w:cstheme="majorBidi" w:eastAsiaTheme="majorEastAsia"/>
      <w:b/>
      <w:sz w:val="24"/>
      <w:szCs w:val="26"/>
      <w:lang w:eastAsia="cs-CZ"/>
    </w:rPr>
  </w:style>
  <w:style w:type="character" w:styleId="Nadpis3Char" w:customStyle="1">
    <w:name w:val="Nadpis 3 Char"/>
    <w:basedOn w:val="DefaultParagraphFont"/>
    <w:uiPriority w:val="9"/>
    <w:qFormat/>
    <w:rPr>
      <w:rFonts w:ascii="Calibri Light" w:hAnsi="Calibri Light" w:eastAsia="ＭＳ ゴシック" w:cs="Times New Roman" w:asciiTheme="majorHAnsi" w:cstheme="majorBidi" w:eastAsiaTheme="majorEastAsia" w:hAnsiTheme="majorHAnsi"/>
      <w:color w:themeColor="accent1" w:themeShade="7f" w:val="1F4D78"/>
      <w:sz w:val="24"/>
      <w:szCs w:val="24"/>
      <w:lang w:eastAsia="cs-CZ"/>
    </w:rPr>
  </w:style>
  <w:style w:type="character" w:styleId="OdstavecseseznamemChar" w:customStyle="1">
    <w:name w:val="Odstavec se seznamem Char"/>
    <w:link w:val="ListParagraph"/>
    <w:uiPriority w:val="34"/>
    <w:qFormat/>
    <w:locked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Eop" w:customStyle="1">
    <w:name w:val="eop"/>
    <w:basedOn w:val="DefaultParagraphFont"/>
    <w:qFormat/>
    <w:rPr/>
  </w:style>
  <w:style w:type="character" w:styleId="Spellingerror" w:customStyle="1">
    <w:name w:val="spellingerror"/>
    <w:basedOn w:val="DefaultParagraphFont"/>
    <w:qFormat/>
    <w:rPr/>
  </w:style>
  <w:style w:type="character" w:styleId="Normaltextrun" w:customStyle="1">
    <w:name w:val="normaltextrun"/>
    <w:basedOn w:val="DefaultParagraphFont"/>
    <w:qFormat/>
    <w:rsid w:val="00a47fac"/>
    <w:rPr/>
  </w:style>
  <w:style w:type="character" w:styleId="TitulekChar" w:customStyle="1">
    <w:name w:val="Titulek Char"/>
    <w:link w:val="Caption1"/>
    <w:qFormat/>
    <w:rsid w:val="00a47fac"/>
    <w:rPr>
      <w:i/>
      <w:iCs/>
      <w:color w:themeColor="text2" w:val="44546A"/>
      <w:sz w:val="18"/>
      <w:szCs w:val="18"/>
    </w:rPr>
  </w:style>
  <w:style w:type="character" w:styleId="TextpoznpodarouChar" w:customStyle="1">
    <w:name w:val="Text pozn. pod čarou Char"/>
    <w:basedOn w:val="DefaultParagraphFont"/>
    <w:uiPriority w:val="99"/>
    <w:qFormat/>
    <w:rsid w:val="007c13e3"/>
    <w:rPr>
      <w:color w:themeColor="text1" w:val="000000"/>
      <w:sz w:val="20"/>
      <w:szCs w:val="20"/>
    </w:rPr>
  </w:style>
  <w:style w:type="character" w:styleId="Znakypropoznmkupodarou">
    <w:name w:val="Znaky pro poznámku pod čarou"/>
    <w:basedOn w:val="DefaultParagraphFont"/>
    <w:link w:val="FootnotesymbolCarZchn"/>
    <w:uiPriority w:val="99"/>
    <w:unhideWhenUsed/>
    <w:qFormat/>
    <w:rsid w:val="007c13e3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6581"/>
    <w:rPr>
      <w:color w:themeColor="followedHyperlink" w:val="954F72"/>
      <w:u w:val="single"/>
    </w:rPr>
  </w:style>
  <w:style w:type="character" w:styleId="Cf01" w:customStyle="1">
    <w:name w:val="cf01"/>
    <w:basedOn w:val="DefaultParagraphFont"/>
    <w:qFormat/>
    <w:rsid w:val="007d3492"/>
    <w:rPr>
      <w:rFonts w:ascii="Segoe UI" w:hAnsi="Segoe UI" w:cs="Segoe UI"/>
      <w:sz w:val="18"/>
      <w:szCs w:val="18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7e4420"/>
    <w:rPr>
      <w:color w:val="605E5C"/>
      <w:shd w:fill="E1DFDD" w:val="clear"/>
    </w:rPr>
  </w:style>
  <w:style w:type="character" w:styleId="Nadpis4Char" w:customStyle="1">
    <w:name w:val="Nadpis 4 Char"/>
    <w:basedOn w:val="DefaultParagraphFont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themeColor="accent1" w:themeShade="bf" w:val="2E74B5"/>
      <w:sz w:val="20"/>
      <w:szCs w:val="20"/>
      <w:lang w:eastAsia="cs-CZ"/>
    </w:rPr>
  </w:style>
  <w:style w:type="character" w:styleId="Nadpis5Char" w:customStyle="1">
    <w:name w:val="Nadpis 5 Char"/>
    <w:basedOn w:val="DefaultParagraphFont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color w:themeColor="accent1" w:themeShade="bf" w:val="2E74B5"/>
      <w:sz w:val="20"/>
      <w:szCs w:val="20"/>
      <w:lang w:eastAsia="cs-CZ"/>
    </w:rPr>
  </w:style>
  <w:style w:type="character" w:styleId="Nadpis6Char" w:customStyle="1">
    <w:name w:val="Nadpis 6 Char"/>
    <w:basedOn w:val="DefaultParagraphFont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color w:themeColor="accent1" w:themeShade="7f" w:val="1F4D78"/>
      <w:sz w:val="20"/>
      <w:szCs w:val="20"/>
      <w:lang w:eastAsia="cs-CZ"/>
    </w:rPr>
  </w:style>
  <w:style w:type="character" w:styleId="Nadpis7Char" w:customStyle="1">
    <w:name w:val="Nadpis 7 Char"/>
    <w:basedOn w:val="DefaultParagraphFont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themeColor="accent1" w:themeShade="7f" w:val="1F4D78"/>
      <w:sz w:val="20"/>
      <w:szCs w:val="20"/>
      <w:lang w:eastAsia="cs-CZ"/>
    </w:rPr>
  </w:style>
  <w:style w:type="character" w:styleId="Nadpis8Char" w:customStyle="1">
    <w:name w:val="Nadpis 8 Char"/>
    <w:basedOn w:val="DefaultParagraphFont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color w:themeColor="text1" w:themeTint="d8" w:val="272727"/>
      <w:sz w:val="21"/>
      <w:szCs w:val="21"/>
      <w:lang w:eastAsia="cs-CZ"/>
    </w:rPr>
  </w:style>
  <w:style w:type="character" w:styleId="Nadpis9Char" w:customStyle="1">
    <w:name w:val="Nadpis 9 Char"/>
    <w:basedOn w:val="DefaultParagraphFont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cs-CZ"/>
    </w:rPr>
  </w:style>
  <w:style w:type="character" w:styleId="TextvysvtlivekChar" w:customStyle="1">
    <w:name w:val="Text vysvětlivek Char"/>
    <w:basedOn w:val="DefaultParagraphFont"/>
    <w:uiPriority w:val="99"/>
    <w:semiHidden/>
    <w:qFormat/>
    <w:rsid w:val="0027768c"/>
    <w:rPr>
      <w:rFonts w:eastAsia="Times New Roman" w:cs="Times New Roman"/>
      <w:sz w:val="20"/>
      <w:szCs w:val="20"/>
      <w:lang w:eastAsia="cs-CZ"/>
    </w:rPr>
  </w:style>
  <w:style w:type="character" w:styleId="Znakyprovysvtlivky">
    <w:name w:val="Znaky pro vysvětlivky"/>
    <w:basedOn w:val="DefaultParagraphFont"/>
    <w:uiPriority w:val="99"/>
    <w:semiHidden/>
    <w:unhideWhenUsed/>
    <w:qFormat/>
    <w:rsid w:val="0027768c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OdstavecseseznamemChar"/>
    <w:uiPriority w:val="34"/>
    <w:qFormat/>
    <w:pPr>
      <w:spacing w:before="0" w:after="0"/>
      <w:ind w:left="720"/>
      <w:contextualSpacing/>
    </w:pPr>
    <w:rPr/>
  </w:style>
  <w:style w:type="paragraph" w:styleId="Doc-ti" w:customStyle="1">
    <w:name w:val="doc-ti"/>
    <w:basedOn w:val="Normal"/>
    <w:qFormat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TextNOK" w:customStyle="1">
    <w:name w:val="Text NOK"/>
    <w:basedOn w:val="Normal"/>
    <w:link w:val="TextNOKChar"/>
    <w:qFormat/>
    <w:pPr>
      <w:overflowPunct w:val="false"/>
      <w:spacing w:lineRule="auto" w:line="288" w:before="0" w:after="120"/>
      <w:jc w:val="both"/>
      <w:textAlignment w:val="auto"/>
    </w:pPr>
    <w:rPr>
      <w:rFonts w:ascii="Arial" w:hAnsi="Arial"/>
      <w:szCs w:val="22"/>
    </w:rPr>
  </w:style>
  <w:style w:type="paragraph" w:styleId="Annotationtext">
    <w:name w:val="annotation text"/>
    <w:basedOn w:val="Normal"/>
    <w:link w:val="TextkomenteChar"/>
    <w:uiPriority w:val="99"/>
    <w:unhideWhenUsed/>
    <w:qFormat/>
    <w:pPr>
      <w:overflowPunct w:val="false"/>
      <w:spacing w:before="0" w:after="200"/>
      <w:textAlignment w:val="auto"/>
    </w:pPr>
    <w:rPr>
      <w:rFonts w:eastAsia="Calibri" w:cs="Arial" w:cstheme="minorBidi" w:eastAsiaTheme="minorHAns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pPr>
      <w:overflowPunct w:val="true"/>
      <w:spacing w:before="0" w:after="0"/>
      <w:textAlignment w:val="baseline"/>
    </w:pPr>
    <w:rPr>
      <w:rFonts w:ascii="Times New Roman" w:hAnsi="Times New Roman" w:eastAsia="Times New Roman" w:cs="Times New Roman"/>
      <w:b/>
      <w:bCs/>
      <w:lang w:eastAsia="cs-CZ"/>
    </w:rPr>
  </w:style>
  <w:style w:type="paragraph" w:styleId="IndexHeading">
    <w:name w:val="Index Heading"/>
    <w:basedOn w:val="Nadpis"/>
    <w:pPr/>
    <w:rPr/>
  </w:style>
  <w:style w:type="paragraph" w:styleId="TOCHeading">
    <w:name w:val="TOC Heading"/>
    <w:basedOn w:val="Heading1"/>
    <w:next w:val="Normal"/>
    <w:uiPriority w:val="39"/>
    <w:unhideWhenUsed/>
    <w:qFormat/>
    <w:pPr>
      <w:keepNext w:val="true"/>
      <w:keepLines/>
      <w:numPr>
        <w:ilvl w:val="0"/>
        <w:numId w:val="0"/>
      </w:numPr>
      <w:spacing w:lineRule="auto" w:line="259" w:beforeAutospacing="0" w:before="240" w:after="0"/>
      <w:outlineLvl w:val="9"/>
    </w:pPr>
    <w:rPr>
      <w:rFonts w:ascii="Calibri Light" w:hAnsi="Calibri Light" w:eastAsia="ＭＳ ゴシック" w:cs="Times New Roman" w:asciiTheme="majorHAnsi" w:cstheme="majorBidi" w:eastAsiaTheme="majorEastAsia" w:hAnsiTheme="majorHAnsi"/>
      <w:b w:val="false"/>
      <w:bCs w:val="false"/>
      <w:color w:themeColor="accent1" w:themeShade="bf" w:val="2E74B5"/>
      <w:kern w:val="0"/>
      <w:szCs w:val="32"/>
    </w:rPr>
  </w:style>
  <w:style w:type="paragraph" w:styleId="TOC2">
    <w:name w:val="TOC 2"/>
    <w:basedOn w:val="Normal"/>
    <w:next w:val="Normal"/>
    <w:autoRedefine/>
    <w:uiPriority w:val="39"/>
    <w:unhideWhenUsed/>
    <w:pPr>
      <w:overflowPunct w:val="false"/>
      <w:spacing w:lineRule="auto" w:line="259" w:before="0" w:after="100"/>
      <w:ind w:left="220"/>
      <w:textAlignment w:val="auto"/>
    </w:pPr>
    <w:rPr>
      <w:rFonts w:eastAsia="ＭＳ 明朝" w:eastAsiaTheme="minorEastAs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4209f"/>
    <w:pPr>
      <w:tabs>
        <w:tab w:val="clear" w:pos="708"/>
        <w:tab w:val="left" w:pos="440" w:leader="none"/>
        <w:tab w:val="right" w:pos="9062" w:leader="dot"/>
      </w:tabs>
      <w:overflowPunct w:val="false"/>
      <w:spacing w:lineRule="auto" w:line="259" w:before="0" w:after="100"/>
      <w:textAlignment w:val="auto"/>
    </w:pPr>
    <w:rPr>
      <w:rFonts w:eastAsia="ＭＳ 明朝" w:eastAsiaTheme="minorEastAsia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overflowPunct w:val="false"/>
      <w:spacing w:lineRule="auto" w:line="259" w:before="0" w:after="100"/>
      <w:ind w:left="440"/>
      <w:textAlignment w:val="auto"/>
    </w:pPr>
    <w:rPr>
      <w:rFonts w:eastAsia="ＭＳ 明朝" w:eastAsiaTheme="minorEastAsia"/>
      <w:sz w:val="22"/>
      <w:szCs w:val="22"/>
    </w:rPr>
  </w:style>
  <w:style w:type="paragraph" w:styleId="Caption1">
    <w:name w:val="caption1"/>
    <w:basedOn w:val="Normal"/>
    <w:next w:val="Normal"/>
    <w:link w:val="TitulekChar"/>
    <w:unhideWhenUsed/>
    <w:qFormat/>
    <w:rsid w:val="00a47fac"/>
    <w:pPr>
      <w:overflowPunct w:val="false"/>
      <w:spacing w:before="0" w:after="200"/>
      <w:jc w:val="both"/>
      <w:textAlignment w:val="auto"/>
    </w:pPr>
    <w:rPr>
      <w:rFonts w:eastAsia="Calibri" w:cs="Arial" w:cstheme="minorBidi" w:eastAsiaTheme="minorHAnsi"/>
      <w:i/>
      <w:iCs/>
      <w:color w:themeColor="text2" w:val="44546A"/>
      <w:sz w:val="18"/>
      <w:szCs w:val="18"/>
      <w:lang w:eastAsia="en-US"/>
    </w:rPr>
  </w:style>
  <w:style w:type="paragraph" w:styleId="NoSpacing">
    <w:name w:val="No Spacing"/>
    <w:uiPriority w:val="1"/>
    <w:qFormat/>
    <w:rsid w:val="00e03da7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NormalWeb">
    <w:name w:val="Normal (Web)"/>
    <w:basedOn w:val="Normal"/>
    <w:uiPriority w:val="99"/>
    <w:unhideWhenUsed/>
    <w:qFormat/>
    <w:rsid w:val="007c13e3"/>
    <w:pPr>
      <w:overflowPunct w:val="false"/>
      <w:spacing w:beforeAutospacing="1" w:afterAutospacing="1"/>
      <w:textAlignment w:val="auto"/>
    </w:pPr>
    <w:rPr>
      <w:rFonts w:ascii="Calibri" w:hAnsi="Calibri" w:eastAsia="Calibri" w:eastAsiaTheme="minorHAnsi"/>
      <w:sz w:val="22"/>
      <w:szCs w:val="22"/>
    </w:rPr>
  </w:style>
  <w:style w:type="paragraph" w:styleId="FootnoteText">
    <w:name w:val="Footnote Text"/>
    <w:basedOn w:val="Normal"/>
    <w:link w:val="TextpoznpodarouChar"/>
    <w:uiPriority w:val="99"/>
    <w:unhideWhenUsed/>
    <w:qFormat/>
    <w:rsid w:val="007c13e3"/>
    <w:pPr>
      <w:overflowPunct w:val="false"/>
      <w:jc w:val="both"/>
      <w:textAlignment w:val="auto"/>
    </w:pPr>
    <w:rPr>
      <w:rFonts w:eastAsia="Calibri" w:cs="Arial" w:cstheme="minorBidi" w:eastAsiaTheme="minorHAnsi"/>
      <w:color w:themeColor="text1" w:val="000000"/>
      <w:lang w:eastAsia="en-US"/>
    </w:rPr>
  </w:style>
  <w:style w:type="paragraph" w:styleId="FootnotesymbolCarZchn" w:customStyle="1">
    <w:name w:val="Footnote symbol Car Zchn"/>
    <w:basedOn w:val="Normal"/>
    <w:uiPriority w:val="99"/>
    <w:qFormat/>
    <w:rsid w:val="007c13e3"/>
    <w:pPr>
      <w:overflowPunct w:val="false"/>
      <w:spacing w:lineRule="exact" w:line="240" w:before="0" w:after="160"/>
      <w:jc w:val="both"/>
      <w:textAlignment w:val="auto"/>
    </w:pPr>
    <w:rPr>
      <w:rFonts w:eastAsia="Calibri" w:cs="Arial" w:cstheme="minorBidi" w:eastAsiaTheme="minorHAnsi"/>
      <w:sz w:val="22"/>
      <w:szCs w:val="22"/>
      <w:vertAlign w:val="superscript"/>
      <w:lang w:eastAsia="en-US"/>
    </w:rPr>
  </w:style>
  <w:style w:type="paragraph" w:styleId="Pf0" w:customStyle="1">
    <w:name w:val="pf0"/>
    <w:basedOn w:val="Normal"/>
    <w:qFormat/>
    <w:rsid w:val="007d3492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Revision">
    <w:name w:val="Revision"/>
    <w:uiPriority w:val="99"/>
    <w:semiHidden/>
    <w:qFormat/>
    <w:rsid w:val="00663e2d"/>
    <w:pPr>
      <w:widowControl/>
      <w:bidi w:val="0"/>
      <w:spacing w:lineRule="auto" w:line="240"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0"/>
      <w:szCs w:val="20"/>
      <w:lang w:eastAsia="cs-CZ" w:val="cs-CZ" w:bidi="ar-SA"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27768c"/>
    <w:pPr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LibreOffice/7.6.4.1$Windows_X86_64 LibreOffice_project/e19e193f88cd6c0525a17fb7a176ed8e6a3e2aa1</Application>
  <AppVersion>15.0000</AppVersion>
  <Pages>1</Pages>
  <Words>57</Words>
  <Characters>368</Characters>
  <CharactersWithSpaces>436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2023-12-29T11:34:00Z</dcterms:created>
  <dc:creator>Jana Nečasová</dc:creator>
  <dc:description/>
  <dc:language>cs-CZ</dc:language>
  <cp:lastModifiedBy>Mičínová Lucie</cp:lastModifiedBy>
  <cp:lastPrinted>2024-03-21T10:31:52Z</cp:lastPrinted>
  <dcterms:modified xsi:type="dcterms:W3CDTF">2024-01-05T08:53:00Z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ActionId">
    <vt:lpwstr>475980c4-b919-4d43-b133-40535905ff29</vt:lpwstr>
  </property>
  <property fmtid="{D5CDD505-2E9C-101B-9397-08002B2CF9AE}" pid="4" name="MSIP_Label_1ba92a76-a6c4-4984-b898-a49fe77c5243_ContentBits">
    <vt:lpwstr>0</vt:lpwstr>
  </property>
  <property fmtid="{D5CDD505-2E9C-101B-9397-08002B2CF9AE}" pid="5" name="MSIP_Label_1ba92a76-a6c4-4984-b898-a49fe77c5243_Enabled">
    <vt:lpwstr>True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Name">
    <vt:lpwstr>Veřejné - s popiskem</vt:lpwstr>
  </property>
  <property fmtid="{D5CDD505-2E9C-101B-9397-08002B2CF9AE}" pid="8" name="MSIP_Label_1ba92a76-a6c4-4984-b898-a49fe77c5243_SetDate">
    <vt:lpwstr>2021-06-18T07:15:59Z</vt:lpwstr>
  </property>
  <property fmtid="{D5CDD505-2E9C-101B-9397-08002B2CF9AE}" pid="9" name="MSIP_Label_1ba92a76-a6c4-4984-b898-a49fe77c5243_SiteId">
    <vt:lpwstr>1f9775f0-c6d0-40f3-b27c-91cb5bbd294a</vt:lpwstr>
  </property>
</Properties>
</file>